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6795" w14:textId="77777777" w:rsidR="00063083" w:rsidRPr="008C42A3" w:rsidRDefault="00063083" w:rsidP="00B16BFF">
      <w:pPr>
        <w:pStyle w:val="NormalWeb"/>
        <w:spacing w:before="0" w:beforeAutospacing="0" w:after="180" w:afterAutospacing="0"/>
        <w:jc w:val="both"/>
        <w:rPr>
          <w:b/>
          <w:color w:val="000000"/>
          <w:sz w:val="22"/>
        </w:rPr>
      </w:pPr>
      <w:r w:rsidRPr="008C42A3">
        <w:rPr>
          <w:b/>
          <w:color w:val="000000"/>
          <w:sz w:val="22"/>
        </w:rPr>
        <w:t>LGAC del PMCS</w:t>
      </w:r>
    </w:p>
    <w:p w14:paraId="09E8B30C" w14:textId="77777777" w:rsidR="00EF7357" w:rsidRPr="008C42A3" w:rsidRDefault="00EF7357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E</w:t>
      </w:r>
      <w:r w:rsidR="003E0CD6" w:rsidRPr="008C42A3">
        <w:rPr>
          <w:color w:val="000000"/>
          <w:sz w:val="22"/>
        </w:rPr>
        <w:t>n e</w:t>
      </w:r>
      <w:r w:rsidRPr="008C42A3">
        <w:rPr>
          <w:color w:val="000000"/>
          <w:sz w:val="22"/>
        </w:rPr>
        <w:t xml:space="preserve">l Programa de Maestría en Ciencias Sociales </w:t>
      </w:r>
      <w:r w:rsidR="00310DCC">
        <w:rPr>
          <w:color w:val="000000"/>
          <w:sz w:val="22"/>
        </w:rPr>
        <w:t xml:space="preserve">se </w:t>
      </w:r>
      <w:r w:rsidRPr="008C42A3">
        <w:rPr>
          <w:color w:val="000000"/>
          <w:sz w:val="22"/>
        </w:rPr>
        <w:t>desarrolla</w:t>
      </w:r>
      <w:r w:rsidR="003E0CD6" w:rsidRPr="008C42A3">
        <w:rPr>
          <w:color w:val="000000"/>
          <w:sz w:val="22"/>
        </w:rPr>
        <w:t>n</w:t>
      </w:r>
      <w:r w:rsidR="00DB095C" w:rsidRPr="008C42A3">
        <w:rPr>
          <w:color w:val="000000"/>
          <w:sz w:val="22"/>
        </w:rPr>
        <w:t xml:space="preserve"> tres L</w:t>
      </w:r>
      <w:r w:rsidRPr="008C42A3">
        <w:rPr>
          <w:color w:val="000000"/>
          <w:sz w:val="22"/>
        </w:rPr>
        <w:t xml:space="preserve">íneas </w:t>
      </w:r>
      <w:r w:rsidR="00CC5554" w:rsidRPr="008C42A3">
        <w:rPr>
          <w:color w:val="000000"/>
          <w:sz w:val="22"/>
        </w:rPr>
        <w:t xml:space="preserve">de </w:t>
      </w:r>
      <w:r w:rsidR="00DB095C" w:rsidRPr="008C42A3">
        <w:rPr>
          <w:color w:val="000000"/>
          <w:sz w:val="22"/>
        </w:rPr>
        <w:t>G</w:t>
      </w:r>
      <w:r w:rsidR="00145E76" w:rsidRPr="008C42A3">
        <w:rPr>
          <w:color w:val="000000"/>
          <w:sz w:val="22"/>
        </w:rPr>
        <w:t xml:space="preserve">eneración y </w:t>
      </w:r>
      <w:r w:rsidR="00DB095C" w:rsidRPr="008C42A3">
        <w:rPr>
          <w:color w:val="000000"/>
          <w:sz w:val="22"/>
        </w:rPr>
        <w:t>Aplicación del C</w:t>
      </w:r>
      <w:r w:rsidR="00CC5554" w:rsidRPr="008C42A3">
        <w:rPr>
          <w:color w:val="000000"/>
          <w:sz w:val="22"/>
        </w:rPr>
        <w:t>onocimiento</w:t>
      </w:r>
      <w:r w:rsidR="003E0CD6" w:rsidRPr="008C42A3">
        <w:rPr>
          <w:color w:val="000000"/>
          <w:sz w:val="22"/>
        </w:rPr>
        <w:t xml:space="preserve">, las cuales representan </w:t>
      </w:r>
      <w:r w:rsidR="00145E76" w:rsidRPr="008C42A3">
        <w:rPr>
          <w:color w:val="000000"/>
          <w:sz w:val="22"/>
        </w:rPr>
        <w:t>el</w:t>
      </w:r>
      <w:r w:rsidR="00CC5554" w:rsidRPr="008C42A3">
        <w:rPr>
          <w:color w:val="000000"/>
          <w:sz w:val="22"/>
        </w:rPr>
        <w:t xml:space="preserve"> </w:t>
      </w:r>
      <w:r w:rsidR="003E0CD6" w:rsidRPr="008C42A3">
        <w:rPr>
          <w:color w:val="000000"/>
          <w:sz w:val="22"/>
        </w:rPr>
        <w:t xml:space="preserve">marco </w:t>
      </w:r>
      <w:r w:rsidR="00145E76" w:rsidRPr="008C42A3">
        <w:rPr>
          <w:color w:val="000000"/>
          <w:sz w:val="22"/>
        </w:rPr>
        <w:t xml:space="preserve">amplio donde se </w:t>
      </w:r>
      <w:r w:rsidR="004F3BD9" w:rsidRPr="008C42A3">
        <w:rPr>
          <w:color w:val="000000"/>
          <w:sz w:val="22"/>
        </w:rPr>
        <w:t>ubica</w:t>
      </w:r>
      <w:r w:rsidR="00145E76" w:rsidRPr="008C42A3">
        <w:rPr>
          <w:color w:val="000000"/>
          <w:sz w:val="22"/>
        </w:rPr>
        <w:t xml:space="preserve"> el Plan de Estudios del Programa</w:t>
      </w:r>
      <w:r w:rsidR="00CA4CE8" w:rsidRPr="008C42A3">
        <w:rPr>
          <w:color w:val="000000"/>
          <w:sz w:val="22"/>
        </w:rPr>
        <w:t xml:space="preserve">. </w:t>
      </w:r>
      <w:r w:rsidR="00064C67" w:rsidRPr="008C42A3">
        <w:rPr>
          <w:color w:val="000000"/>
          <w:sz w:val="22"/>
        </w:rPr>
        <w:t>La exigencia</w:t>
      </w:r>
      <w:r w:rsidR="005C6D6E" w:rsidRPr="008C42A3">
        <w:rPr>
          <w:color w:val="000000"/>
          <w:sz w:val="22"/>
        </w:rPr>
        <w:t xml:space="preserve"> de profundización teórica y rigor metodológico que plantea nuestro objeto de estudio, </w:t>
      </w:r>
      <w:r w:rsidR="00064C67" w:rsidRPr="008C42A3">
        <w:rPr>
          <w:color w:val="000000"/>
          <w:sz w:val="22"/>
        </w:rPr>
        <w:t xml:space="preserve">constituye la </w:t>
      </w:r>
      <w:r w:rsidR="00063083" w:rsidRPr="008C42A3">
        <w:rPr>
          <w:color w:val="000000"/>
          <w:sz w:val="22"/>
        </w:rPr>
        <w:t>base</w:t>
      </w:r>
      <w:r w:rsidR="00297B66" w:rsidRPr="008C42A3">
        <w:rPr>
          <w:color w:val="000000"/>
          <w:sz w:val="22"/>
        </w:rPr>
        <w:t xml:space="preserve"> de</w:t>
      </w:r>
      <w:r w:rsidR="00DB095C" w:rsidRPr="008C42A3">
        <w:rPr>
          <w:color w:val="000000"/>
          <w:sz w:val="22"/>
        </w:rPr>
        <w:t xml:space="preserve"> l</w:t>
      </w:r>
      <w:r w:rsidR="004F3BD9" w:rsidRPr="008C42A3">
        <w:rPr>
          <w:color w:val="000000"/>
          <w:sz w:val="22"/>
        </w:rPr>
        <w:t>os proyectos</w:t>
      </w:r>
      <w:r w:rsidR="00CA4CE8" w:rsidRPr="008C42A3">
        <w:rPr>
          <w:color w:val="000000"/>
          <w:sz w:val="22"/>
        </w:rPr>
        <w:t xml:space="preserve">, publicaciones, productos y actividades de divulgación </w:t>
      </w:r>
      <w:r w:rsidR="004F3BD9" w:rsidRPr="008C42A3">
        <w:rPr>
          <w:color w:val="000000"/>
          <w:sz w:val="22"/>
        </w:rPr>
        <w:t xml:space="preserve">de los docentes-investigadores que conforman el Núcleo Académico </w:t>
      </w:r>
      <w:r w:rsidR="00063083" w:rsidRPr="008C42A3">
        <w:rPr>
          <w:color w:val="000000"/>
          <w:sz w:val="22"/>
        </w:rPr>
        <w:t xml:space="preserve">y </w:t>
      </w:r>
      <w:r w:rsidR="00AD3689">
        <w:rPr>
          <w:color w:val="000000"/>
          <w:sz w:val="22"/>
        </w:rPr>
        <w:t>el patrón que rige su ubicación</w:t>
      </w:r>
      <w:r w:rsidR="00CA4CE8" w:rsidRPr="008C42A3">
        <w:rPr>
          <w:color w:val="000000"/>
          <w:sz w:val="22"/>
        </w:rPr>
        <w:t xml:space="preserve"> dentro de una de </w:t>
      </w:r>
      <w:r w:rsidR="004F3BD9" w:rsidRPr="008C42A3">
        <w:rPr>
          <w:color w:val="000000"/>
          <w:sz w:val="22"/>
        </w:rPr>
        <w:t>las</w:t>
      </w:r>
      <w:r w:rsidR="005C6D6E" w:rsidRPr="008C42A3">
        <w:rPr>
          <w:color w:val="000000"/>
          <w:sz w:val="22"/>
        </w:rPr>
        <w:t xml:space="preserve"> líneas</w:t>
      </w:r>
      <w:r w:rsidR="00145E76" w:rsidRPr="008C42A3">
        <w:rPr>
          <w:color w:val="000000"/>
          <w:sz w:val="22"/>
        </w:rPr>
        <w:t xml:space="preserve">, </w:t>
      </w:r>
      <w:r w:rsidR="00AD3689">
        <w:rPr>
          <w:color w:val="000000"/>
          <w:sz w:val="22"/>
        </w:rPr>
        <w:t>en las cuales se sitúa</w:t>
      </w:r>
      <w:r w:rsidR="00063083" w:rsidRPr="008C42A3">
        <w:rPr>
          <w:color w:val="000000"/>
          <w:sz w:val="22"/>
        </w:rPr>
        <w:t>, además,</w:t>
      </w:r>
      <w:r w:rsidR="005C6D6E" w:rsidRPr="008C42A3">
        <w:rPr>
          <w:color w:val="000000"/>
          <w:sz w:val="22"/>
        </w:rPr>
        <w:t xml:space="preserve"> </w:t>
      </w:r>
      <w:r w:rsidR="00AD3689">
        <w:rPr>
          <w:color w:val="000000"/>
          <w:sz w:val="22"/>
        </w:rPr>
        <w:t>el</w:t>
      </w:r>
      <w:r w:rsidR="00145E76" w:rsidRPr="008C42A3">
        <w:rPr>
          <w:color w:val="000000"/>
          <w:sz w:val="22"/>
        </w:rPr>
        <w:t xml:space="preserve"> </w:t>
      </w:r>
      <w:r w:rsidR="00AD3689">
        <w:rPr>
          <w:color w:val="000000"/>
          <w:sz w:val="22"/>
        </w:rPr>
        <w:t xml:space="preserve">proyecto y producción de cada </w:t>
      </w:r>
      <w:r w:rsidR="00145E76" w:rsidRPr="008C42A3">
        <w:rPr>
          <w:color w:val="000000"/>
          <w:sz w:val="22"/>
        </w:rPr>
        <w:t>estudi</w:t>
      </w:r>
      <w:r w:rsidR="00AD3689">
        <w:rPr>
          <w:color w:val="000000"/>
          <w:sz w:val="22"/>
        </w:rPr>
        <w:t>ante</w:t>
      </w:r>
      <w:r w:rsidR="00DB095C" w:rsidRPr="008C42A3">
        <w:rPr>
          <w:color w:val="000000"/>
          <w:sz w:val="22"/>
        </w:rPr>
        <w:t xml:space="preserve">. </w:t>
      </w:r>
      <w:r w:rsidR="009845E0" w:rsidRPr="008C42A3">
        <w:rPr>
          <w:color w:val="000000"/>
          <w:sz w:val="22"/>
        </w:rPr>
        <w:t xml:space="preserve">Los desafíos que plantea la investigación, </w:t>
      </w:r>
      <w:r w:rsidR="00AD3689">
        <w:rPr>
          <w:color w:val="000000"/>
          <w:sz w:val="22"/>
        </w:rPr>
        <w:t>cabe asentar</w:t>
      </w:r>
      <w:r w:rsidR="009845E0" w:rsidRPr="008C42A3">
        <w:rPr>
          <w:color w:val="000000"/>
          <w:sz w:val="22"/>
        </w:rPr>
        <w:t>, se realizan sobre la base del respeto a la formación, enfoque y experiencia de cada investigador. L</w:t>
      </w:r>
      <w:r w:rsidR="00DB095C" w:rsidRPr="008C42A3">
        <w:rPr>
          <w:color w:val="000000"/>
          <w:sz w:val="22"/>
        </w:rPr>
        <w:t>as líneas son las siguientes:</w:t>
      </w:r>
    </w:p>
    <w:p w14:paraId="3F2986D6" w14:textId="77777777" w:rsidR="00EF7357" w:rsidRPr="008C42A3" w:rsidRDefault="00063083" w:rsidP="00B16BFF">
      <w:pPr>
        <w:pStyle w:val="NormalWeb"/>
        <w:spacing w:before="0" w:beforeAutospacing="0" w:after="180" w:afterAutospacing="0"/>
        <w:jc w:val="both"/>
        <w:rPr>
          <w:b/>
          <w:color w:val="000000"/>
          <w:sz w:val="22"/>
        </w:rPr>
      </w:pPr>
      <w:r w:rsidRPr="008C42A3">
        <w:rPr>
          <w:b/>
          <w:color w:val="000000"/>
          <w:sz w:val="22"/>
        </w:rPr>
        <w:t xml:space="preserve">1.- </w:t>
      </w:r>
      <w:r w:rsidR="003F026E" w:rsidRPr="008C42A3">
        <w:rPr>
          <w:b/>
          <w:color w:val="000000"/>
          <w:sz w:val="22"/>
        </w:rPr>
        <w:t xml:space="preserve">Sociedad, economía y </w:t>
      </w:r>
      <w:r w:rsidR="00CD7451" w:rsidRPr="008C42A3">
        <w:rPr>
          <w:b/>
          <w:color w:val="000000"/>
          <w:sz w:val="22"/>
        </w:rPr>
        <w:t>políticas</w:t>
      </w:r>
      <w:r w:rsidR="00A7461A">
        <w:rPr>
          <w:b/>
          <w:color w:val="000000"/>
          <w:sz w:val="22"/>
        </w:rPr>
        <w:t xml:space="preserve"> públicas</w:t>
      </w:r>
      <w:r w:rsidR="00CD7451" w:rsidRPr="008C42A3">
        <w:rPr>
          <w:b/>
          <w:color w:val="000000"/>
          <w:sz w:val="22"/>
        </w:rPr>
        <w:t xml:space="preserve"> para el bienestar</w:t>
      </w:r>
      <w:r w:rsidRPr="008C42A3">
        <w:rPr>
          <w:b/>
          <w:color w:val="000000"/>
          <w:sz w:val="22"/>
        </w:rPr>
        <w:t xml:space="preserve"> </w:t>
      </w:r>
    </w:p>
    <w:p w14:paraId="3726916A" w14:textId="77777777" w:rsidR="00233648" w:rsidRPr="008C42A3" w:rsidRDefault="00233648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De manera general, s</w:t>
      </w:r>
      <w:r w:rsidR="00D74D57" w:rsidRPr="008C42A3">
        <w:rPr>
          <w:color w:val="000000"/>
          <w:sz w:val="22"/>
        </w:rPr>
        <w:t>e analiza</w:t>
      </w:r>
      <w:r w:rsidR="00245908" w:rsidRPr="008C42A3">
        <w:rPr>
          <w:color w:val="000000"/>
          <w:sz w:val="22"/>
        </w:rPr>
        <w:t xml:space="preserve"> </w:t>
      </w:r>
      <w:r w:rsidR="003F026E" w:rsidRPr="008C42A3">
        <w:rPr>
          <w:color w:val="000000"/>
          <w:sz w:val="22"/>
        </w:rPr>
        <w:t xml:space="preserve">el carácter de los </w:t>
      </w:r>
      <w:r w:rsidR="00245908" w:rsidRPr="008C42A3">
        <w:rPr>
          <w:color w:val="000000"/>
          <w:sz w:val="22"/>
        </w:rPr>
        <w:t>modos</w:t>
      </w:r>
      <w:r w:rsidR="00D74D57" w:rsidRPr="008C42A3">
        <w:rPr>
          <w:color w:val="000000"/>
          <w:sz w:val="22"/>
        </w:rPr>
        <w:t xml:space="preserve"> de organización económica y política</w:t>
      </w:r>
      <w:r w:rsidR="003F026E" w:rsidRPr="008C42A3">
        <w:rPr>
          <w:color w:val="000000"/>
          <w:sz w:val="22"/>
        </w:rPr>
        <w:t>, así como</w:t>
      </w:r>
      <w:r w:rsidR="00D74D57" w:rsidRPr="008C42A3">
        <w:rPr>
          <w:color w:val="000000"/>
          <w:sz w:val="22"/>
        </w:rPr>
        <w:t xml:space="preserve"> la</w:t>
      </w:r>
      <w:r w:rsidR="00245908" w:rsidRPr="008C42A3">
        <w:rPr>
          <w:color w:val="000000"/>
          <w:sz w:val="22"/>
        </w:rPr>
        <w:t>s formas de</w:t>
      </w:r>
      <w:r w:rsidR="00D74D57" w:rsidRPr="008C42A3">
        <w:rPr>
          <w:color w:val="000000"/>
          <w:sz w:val="22"/>
        </w:rPr>
        <w:t xml:space="preserve"> gestió</w:t>
      </w:r>
      <w:r w:rsidR="00245908" w:rsidRPr="008C42A3">
        <w:rPr>
          <w:color w:val="000000"/>
          <w:sz w:val="22"/>
        </w:rPr>
        <w:t>n estatal a la</w:t>
      </w:r>
      <w:r w:rsidR="003F026E" w:rsidRPr="008C42A3">
        <w:rPr>
          <w:color w:val="000000"/>
          <w:sz w:val="22"/>
        </w:rPr>
        <w:t>s</w:t>
      </w:r>
      <w:r w:rsidR="00245908" w:rsidRPr="008C42A3">
        <w:rPr>
          <w:color w:val="000000"/>
          <w:sz w:val="22"/>
        </w:rPr>
        <w:t xml:space="preserve"> que dan lugar en la planeación gubernamental y</w:t>
      </w:r>
      <w:r w:rsidR="00D74D57" w:rsidRPr="008C42A3">
        <w:rPr>
          <w:color w:val="000000"/>
          <w:sz w:val="22"/>
        </w:rPr>
        <w:t xml:space="preserve"> </w:t>
      </w:r>
      <w:r w:rsidR="00245908" w:rsidRPr="008C42A3">
        <w:rPr>
          <w:color w:val="000000"/>
          <w:sz w:val="22"/>
        </w:rPr>
        <w:t xml:space="preserve">las </w:t>
      </w:r>
      <w:r w:rsidR="00D74D57" w:rsidRPr="008C42A3">
        <w:rPr>
          <w:color w:val="000000"/>
          <w:sz w:val="22"/>
        </w:rPr>
        <w:t xml:space="preserve">políticas públicas. </w:t>
      </w:r>
      <w:r w:rsidR="00245908" w:rsidRPr="008C42A3">
        <w:rPr>
          <w:color w:val="000000"/>
          <w:sz w:val="22"/>
        </w:rPr>
        <w:t>De manera concreta</w:t>
      </w:r>
      <w:r w:rsidR="003F026E" w:rsidRPr="008C42A3">
        <w:rPr>
          <w:color w:val="000000"/>
          <w:sz w:val="22"/>
        </w:rPr>
        <w:t>,</w:t>
      </w:r>
      <w:r w:rsidR="00245908" w:rsidRPr="008C42A3">
        <w:rPr>
          <w:color w:val="000000"/>
          <w:sz w:val="22"/>
        </w:rPr>
        <w:t xml:space="preserve"> se pretende conocer </w:t>
      </w:r>
      <w:r w:rsidR="003F026E" w:rsidRPr="008C42A3">
        <w:rPr>
          <w:color w:val="000000"/>
          <w:sz w:val="22"/>
        </w:rPr>
        <w:t>la medida</w:t>
      </w:r>
      <w:r w:rsidR="009174A3" w:rsidRPr="008C42A3">
        <w:rPr>
          <w:color w:val="000000"/>
          <w:sz w:val="22"/>
        </w:rPr>
        <w:t xml:space="preserve"> en que se promueve u obstaculiza</w:t>
      </w:r>
      <w:r w:rsidR="00245908" w:rsidRPr="008C42A3">
        <w:rPr>
          <w:color w:val="000000"/>
          <w:sz w:val="22"/>
        </w:rPr>
        <w:t xml:space="preserve"> </w:t>
      </w:r>
      <w:r w:rsidR="003F026E" w:rsidRPr="008C42A3">
        <w:rPr>
          <w:color w:val="000000"/>
          <w:sz w:val="22"/>
        </w:rPr>
        <w:t xml:space="preserve">el bienestar social bajo diferentes condiciones y circunstancias espaciales y temporales, en particular a nivel de </w:t>
      </w:r>
      <w:r w:rsidR="00262B31" w:rsidRPr="008C42A3">
        <w:rPr>
          <w:color w:val="000000"/>
          <w:sz w:val="22"/>
        </w:rPr>
        <w:t xml:space="preserve">Zacatecas, México y </w:t>
      </w:r>
      <w:r w:rsidR="003F026E" w:rsidRPr="008C42A3">
        <w:rPr>
          <w:color w:val="000000"/>
          <w:sz w:val="22"/>
        </w:rPr>
        <w:t xml:space="preserve">América Latina. </w:t>
      </w:r>
      <w:r w:rsidRPr="008C42A3">
        <w:rPr>
          <w:color w:val="000000"/>
          <w:sz w:val="22"/>
        </w:rPr>
        <w:t xml:space="preserve">Los tipos de estudios que se realizan giran en torno a las políticas económicas y sociales, </w:t>
      </w:r>
      <w:r w:rsidR="00A7461A">
        <w:rPr>
          <w:color w:val="000000"/>
          <w:sz w:val="22"/>
        </w:rPr>
        <w:t xml:space="preserve">desarrollo de conocimiento científico y tecnológico, </w:t>
      </w:r>
      <w:r w:rsidRPr="008C42A3">
        <w:rPr>
          <w:color w:val="000000"/>
          <w:sz w:val="22"/>
        </w:rPr>
        <w:t>reacomodos de mano de obra, movimientos de población</w:t>
      </w:r>
      <w:r w:rsidR="00A7461A">
        <w:rPr>
          <w:color w:val="000000"/>
          <w:sz w:val="22"/>
        </w:rPr>
        <w:t xml:space="preserve"> y</w:t>
      </w:r>
      <w:r w:rsidRPr="008C42A3">
        <w:rPr>
          <w:color w:val="000000"/>
          <w:sz w:val="22"/>
        </w:rPr>
        <w:t xml:space="preserve"> conflictos sociales.</w:t>
      </w:r>
    </w:p>
    <w:p w14:paraId="5DA568E5" w14:textId="77777777" w:rsidR="00F544EF" w:rsidRPr="008C42A3" w:rsidRDefault="00F544EF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Investigadores miembros: Rubén Ibarra Escobedo, Philippe Dautrey, José Luis Hernández Suárez</w:t>
      </w:r>
      <w:r w:rsidR="009E19C0" w:rsidRPr="008C42A3">
        <w:rPr>
          <w:color w:val="000000"/>
          <w:sz w:val="22"/>
        </w:rPr>
        <w:t>.</w:t>
      </w:r>
    </w:p>
    <w:p w14:paraId="2DB60DC8" w14:textId="77777777" w:rsidR="00297B66" w:rsidRPr="008C42A3" w:rsidRDefault="00297B66" w:rsidP="00B16BFF">
      <w:pPr>
        <w:pStyle w:val="NormalWeb"/>
        <w:spacing w:before="0" w:beforeAutospacing="0" w:after="180" w:afterAutospacing="0"/>
        <w:jc w:val="both"/>
        <w:rPr>
          <w:b/>
          <w:color w:val="000000"/>
          <w:sz w:val="22"/>
        </w:rPr>
      </w:pPr>
      <w:r w:rsidRPr="008C42A3">
        <w:rPr>
          <w:b/>
          <w:color w:val="000000"/>
          <w:sz w:val="22"/>
        </w:rPr>
        <w:t>2</w:t>
      </w:r>
      <w:r w:rsidR="002B1B73" w:rsidRPr="008C42A3">
        <w:rPr>
          <w:b/>
          <w:color w:val="000000"/>
          <w:sz w:val="22"/>
        </w:rPr>
        <w:t xml:space="preserve">.- Población, género y desarrollo </w:t>
      </w:r>
      <w:r w:rsidR="00063083" w:rsidRPr="008C42A3">
        <w:rPr>
          <w:b/>
          <w:color w:val="000000"/>
          <w:sz w:val="22"/>
        </w:rPr>
        <w:t xml:space="preserve">sustentable </w:t>
      </w:r>
    </w:p>
    <w:p w14:paraId="3C3B7D69" w14:textId="77777777" w:rsidR="00297B66" w:rsidRPr="008C42A3" w:rsidRDefault="002B1B73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El marco lo constituyen los ejes articuladores de las relaciones entre la población y el desarrollo,</w:t>
      </w:r>
      <w:r w:rsidR="00085D49" w:rsidRPr="008C42A3">
        <w:rPr>
          <w:color w:val="000000"/>
          <w:sz w:val="22"/>
        </w:rPr>
        <w:t xml:space="preserve"> los vínculos entre ellos y cada uno de los polos de la relación, desde</w:t>
      </w:r>
      <w:r w:rsidRPr="008C42A3">
        <w:rPr>
          <w:color w:val="000000"/>
          <w:sz w:val="22"/>
        </w:rPr>
        <w:t xml:space="preserve"> una perspectiva de género </w:t>
      </w:r>
      <w:r w:rsidR="0022612A" w:rsidRPr="008C42A3">
        <w:rPr>
          <w:color w:val="000000"/>
          <w:sz w:val="22"/>
        </w:rPr>
        <w:t xml:space="preserve">y </w:t>
      </w:r>
      <w:r w:rsidR="00085D49" w:rsidRPr="008C42A3">
        <w:rPr>
          <w:color w:val="000000"/>
          <w:sz w:val="22"/>
        </w:rPr>
        <w:t>sustentabilidad que integra de manera conceptual y operativa l</w:t>
      </w:r>
      <w:r w:rsidR="00B845A5" w:rsidRPr="008C42A3">
        <w:rPr>
          <w:color w:val="000000"/>
          <w:sz w:val="22"/>
        </w:rPr>
        <w:t xml:space="preserve">a dimensión espacial y temporal en el entorno regional, nacional y latinoamericano. De esta forma, se cubre el amplio rango de la problemática relacionada con el concepto mismo de desarrollo y los impactos, condicionamientos, causalidades y efectos que los polos de la población y el desarrollo ejercen de manera mutua. </w:t>
      </w:r>
      <w:r w:rsidR="00262B31" w:rsidRPr="008C42A3">
        <w:rPr>
          <w:color w:val="000000"/>
          <w:sz w:val="22"/>
        </w:rPr>
        <w:t xml:space="preserve">De manera específica, los temas de investigación tratan sobre </w:t>
      </w:r>
      <w:r w:rsidR="0022612A" w:rsidRPr="008C42A3">
        <w:rPr>
          <w:color w:val="000000"/>
          <w:sz w:val="22"/>
        </w:rPr>
        <w:t xml:space="preserve">empleo, </w:t>
      </w:r>
      <w:r w:rsidR="00B845A5" w:rsidRPr="008C42A3">
        <w:rPr>
          <w:color w:val="000000"/>
          <w:sz w:val="22"/>
        </w:rPr>
        <w:t xml:space="preserve">ocupación, desempleo, </w:t>
      </w:r>
      <w:r w:rsidR="002B2F6F" w:rsidRPr="008C42A3">
        <w:rPr>
          <w:color w:val="000000"/>
          <w:sz w:val="22"/>
        </w:rPr>
        <w:t>desocupación</w:t>
      </w:r>
      <w:r w:rsidR="00297B66" w:rsidRPr="008C42A3">
        <w:rPr>
          <w:color w:val="000000"/>
          <w:sz w:val="22"/>
        </w:rPr>
        <w:t xml:space="preserve">, mercados laborales, flexibilidad e informalidad laboral, </w:t>
      </w:r>
      <w:r w:rsidR="009E19C0" w:rsidRPr="008C42A3">
        <w:rPr>
          <w:color w:val="000000"/>
          <w:sz w:val="22"/>
        </w:rPr>
        <w:t xml:space="preserve">desigualdad, pobreza y </w:t>
      </w:r>
      <w:r w:rsidR="00297B66" w:rsidRPr="008C42A3">
        <w:rPr>
          <w:color w:val="000000"/>
          <w:sz w:val="22"/>
        </w:rPr>
        <w:t>vulnerabilidad social en</w:t>
      </w:r>
      <w:r w:rsidR="00F544EF" w:rsidRPr="008C42A3">
        <w:rPr>
          <w:color w:val="000000"/>
          <w:sz w:val="22"/>
        </w:rPr>
        <w:t xml:space="preserve"> sus diferentes manifestaciones</w:t>
      </w:r>
      <w:r w:rsidR="00297B66" w:rsidRPr="008C42A3">
        <w:rPr>
          <w:color w:val="000000"/>
          <w:sz w:val="22"/>
        </w:rPr>
        <w:t>.</w:t>
      </w:r>
    </w:p>
    <w:p w14:paraId="5146F11F" w14:textId="77777777" w:rsidR="00F544EF" w:rsidRPr="008C42A3" w:rsidRDefault="00F544EF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Investigadores miembros: Eramis Bueno Sánchez, Marco Antonio Elías Salazar, Rolando García Quiñones, Martha Guerrero Ortiz, Luis Felipe Pineda Martínez</w:t>
      </w:r>
      <w:r w:rsidR="009E19C0" w:rsidRPr="008C42A3">
        <w:rPr>
          <w:color w:val="000000"/>
          <w:sz w:val="22"/>
        </w:rPr>
        <w:t>.</w:t>
      </w:r>
    </w:p>
    <w:p w14:paraId="299D1325" w14:textId="77777777" w:rsidR="00297B66" w:rsidRPr="008C42A3" w:rsidRDefault="00297B66" w:rsidP="00B16BFF">
      <w:pPr>
        <w:pStyle w:val="NormalWeb"/>
        <w:spacing w:before="0" w:beforeAutospacing="0" w:after="180" w:afterAutospacing="0"/>
        <w:jc w:val="both"/>
        <w:rPr>
          <w:b/>
          <w:color w:val="000000"/>
          <w:sz w:val="22"/>
        </w:rPr>
      </w:pPr>
      <w:r w:rsidRPr="008C42A3">
        <w:rPr>
          <w:b/>
          <w:color w:val="000000"/>
          <w:sz w:val="22"/>
        </w:rPr>
        <w:t xml:space="preserve">3.- </w:t>
      </w:r>
      <w:r w:rsidR="00A4419A">
        <w:rPr>
          <w:b/>
          <w:color w:val="000000"/>
          <w:sz w:val="22"/>
        </w:rPr>
        <w:t>Gobernabilidad d</w:t>
      </w:r>
      <w:r w:rsidR="00E34F36">
        <w:rPr>
          <w:b/>
          <w:color w:val="000000"/>
          <w:sz w:val="22"/>
        </w:rPr>
        <w:t>emocr</w:t>
      </w:r>
      <w:r w:rsidR="00A4419A">
        <w:rPr>
          <w:b/>
          <w:color w:val="000000"/>
          <w:sz w:val="22"/>
        </w:rPr>
        <w:t xml:space="preserve">ática para el desarrollo </w:t>
      </w:r>
    </w:p>
    <w:p w14:paraId="09F446F7" w14:textId="77777777" w:rsidR="00EF7357" w:rsidRPr="008C42A3" w:rsidRDefault="00F4131F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Esta línea se sitúa en el</w:t>
      </w:r>
      <w:r w:rsidR="00BC6C7B" w:rsidRPr="008C42A3">
        <w:rPr>
          <w:color w:val="000000"/>
          <w:sz w:val="22"/>
        </w:rPr>
        <w:t xml:space="preserve"> estudio de la acción social sobre la </w:t>
      </w:r>
      <w:r w:rsidR="00B94452">
        <w:rPr>
          <w:color w:val="000000"/>
          <w:sz w:val="22"/>
        </w:rPr>
        <w:t>gestión</w:t>
      </w:r>
      <w:r w:rsidR="00BC6C7B" w:rsidRPr="008C42A3">
        <w:rPr>
          <w:color w:val="000000"/>
          <w:sz w:val="22"/>
        </w:rPr>
        <w:t xml:space="preserve"> pública y gubernamental. Se trata, así, de un encuadre que avanza en el </w:t>
      </w:r>
      <w:r w:rsidR="008C42A3" w:rsidRPr="008C42A3">
        <w:rPr>
          <w:color w:val="000000"/>
          <w:sz w:val="22"/>
        </w:rPr>
        <w:t>análisis</w:t>
      </w:r>
      <w:r w:rsidR="00BC6C7B" w:rsidRPr="008C42A3">
        <w:rPr>
          <w:color w:val="000000"/>
          <w:sz w:val="22"/>
        </w:rPr>
        <w:t xml:space="preserve"> de la interrelación entre ciudadanía y </w:t>
      </w:r>
      <w:r w:rsidR="00B94452">
        <w:rPr>
          <w:color w:val="000000"/>
          <w:sz w:val="22"/>
        </w:rPr>
        <w:t>ejercicio de gobierno</w:t>
      </w:r>
      <w:r w:rsidR="008A2C23" w:rsidRPr="008C42A3">
        <w:rPr>
          <w:color w:val="000000"/>
          <w:sz w:val="22"/>
        </w:rPr>
        <w:t xml:space="preserve">. </w:t>
      </w:r>
      <w:r w:rsidR="00927938" w:rsidRPr="008C42A3">
        <w:rPr>
          <w:color w:val="000000"/>
          <w:sz w:val="22"/>
        </w:rPr>
        <w:t>Se prioriza</w:t>
      </w:r>
      <w:r w:rsidR="00310DCC">
        <w:rPr>
          <w:color w:val="000000"/>
          <w:sz w:val="22"/>
        </w:rPr>
        <w:t>n</w:t>
      </w:r>
      <w:r w:rsidR="008C42A3" w:rsidRPr="008C42A3">
        <w:rPr>
          <w:color w:val="000000"/>
          <w:sz w:val="22"/>
        </w:rPr>
        <w:t>,</w:t>
      </w:r>
      <w:r w:rsidR="00927938" w:rsidRPr="008C42A3">
        <w:rPr>
          <w:color w:val="000000"/>
          <w:sz w:val="22"/>
        </w:rPr>
        <w:t xml:space="preserve"> de manera específica</w:t>
      </w:r>
      <w:r w:rsidR="008C42A3" w:rsidRPr="008C42A3">
        <w:rPr>
          <w:color w:val="000000"/>
          <w:sz w:val="22"/>
        </w:rPr>
        <w:t>,</w:t>
      </w:r>
      <w:r w:rsidR="00927938" w:rsidRPr="008C42A3">
        <w:rPr>
          <w:color w:val="000000"/>
          <w:sz w:val="22"/>
        </w:rPr>
        <w:t xml:space="preserve"> las</w:t>
      </w:r>
      <w:r w:rsidRPr="008C42A3">
        <w:rPr>
          <w:color w:val="000000"/>
          <w:sz w:val="22"/>
        </w:rPr>
        <w:t xml:space="preserve"> investigaciones sobre </w:t>
      </w:r>
      <w:r w:rsidR="00E34F36">
        <w:rPr>
          <w:color w:val="000000"/>
          <w:sz w:val="22"/>
        </w:rPr>
        <w:t xml:space="preserve">democracia, </w:t>
      </w:r>
      <w:r w:rsidRPr="008C42A3">
        <w:rPr>
          <w:color w:val="000000"/>
          <w:sz w:val="22"/>
        </w:rPr>
        <w:t xml:space="preserve">cultura política, estudios de opinión </w:t>
      </w:r>
      <w:r w:rsidR="009E19C0" w:rsidRPr="008C42A3">
        <w:rPr>
          <w:color w:val="000000"/>
          <w:sz w:val="22"/>
        </w:rPr>
        <w:t>pública y</w:t>
      </w:r>
      <w:r w:rsidRPr="008C42A3">
        <w:rPr>
          <w:color w:val="000000"/>
          <w:sz w:val="22"/>
        </w:rPr>
        <w:t xml:space="preserve"> </w:t>
      </w:r>
      <w:r w:rsidR="00927938" w:rsidRPr="008C42A3">
        <w:rPr>
          <w:color w:val="000000"/>
          <w:sz w:val="22"/>
        </w:rPr>
        <w:t xml:space="preserve">de elecciones, desde </w:t>
      </w:r>
      <w:r w:rsidR="008C42A3" w:rsidRPr="008C42A3">
        <w:rPr>
          <w:color w:val="000000"/>
          <w:sz w:val="22"/>
        </w:rPr>
        <w:t xml:space="preserve">diversos </w:t>
      </w:r>
      <w:r w:rsidR="00927938" w:rsidRPr="008C42A3">
        <w:rPr>
          <w:color w:val="000000"/>
          <w:sz w:val="22"/>
        </w:rPr>
        <w:t xml:space="preserve">enfoque </w:t>
      </w:r>
      <w:r w:rsidR="00AD1BEC">
        <w:rPr>
          <w:color w:val="000000"/>
          <w:sz w:val="22"/>
        </w:rPr>
        <w:t xml:space="preserve">teóricos </w:t>
      </w:r>
      <w:r w:rsidR="00B16BFF">
        <w:rPr>
          <w:color w:val="000000"/>
          <w:sz w:val="22"/>
        </w:rPr>
        <w:t>y su operativización para el diseño de propuestas de solución de</w:t>
      </w:r>
      <w:r w:rsidR="00927938" w:rsidRPr="008C42A3">
        <w:rPr>
          <w:color w:val="000000"/>
          <w:sz w:val="22"/>
        </w:rPr>
        <w:t xml:space="preserve"> los problema</w:t>
      </w:r>
      <w:r w:rsidR="008C42A3" w:rsidRPr="008C42A3">
        <w:rPr>
          <w:color w:val="000000"/>
          <w:sz w:val="22"/>
        </w:rPr>
        <w:t xml:space="preserve">s </w:t>
      </w:r>
      <w:r w:rsidR="00E34F36">
        <w:rPr>
          <w:color w:val="000000"/>
          <w:sz w:val="22"/>
        </w:rPr>
        <w:t>sociales</w:t>
      </w:r>
      <w:r w:rsidR="00B16BFF">
        <w:rPr>
          <w:color w:val="000000"/>
          <w:sz w:val="22"/>
        </w:rPr>
        <w:t>,</w:t>
      </w:r>
      <w:r w:rsidR="008C42A3" w:rsidRPr="008C42A3">
        <w:rPr>
          <w:color w:val="000000"/>
          <w:sz w:val="22"/>
        </w:rPr>
        <w:t xml:space="preserve"> con </w:t>
      </w:r>
      <w:r w:rsidR="00B86951">
        <w:rPr>
          <w:color w:val="000000"/>
          <w:sz w:val="22"/>
        </w:rPr>
        <w:t>el fin de buscar</w:t>
      </w:r>
      <w:r w:rsidR="00244883">
        <w:rPr>
          <w:color w:val="000000"/>
          <w:sz w:val="22"/>
        </w:rPr>
        <w:t xml:space="preserve"> un</w:t>
      </w:r>
      <w:r w:rsidR="00B86951">
        <w:rPr>
          <w:color w:val="000000"/>
          <w:sz w:val="22"/>
        </w:rPr>
        <w:t xml:space="preserve"> </w:t>
      </w:r>
      <w:r w:rsidR="00244883">
        <w:rPr>
          <w:color w:val="000000"/>
          <w:sz w:val="22"/>
        </w:rPr>
        <w:t xml:space="preserve">desarrollo social que conlleve el </w:t>
      </w:r>
      <w:r w:rsidR="00B86951">
        <w:rPr>
          <w:color w:val="000000"/>
          <w:sz w:val="22"/>
        </w:rPr>
        <w:t xml:space="preserve">bien común, pensando de manera particular en el ámbito local y nacional, </w:t>
      </w:r>
      <w:r w:rsidR="00B16BFF">
        <w:rPr>
          <w:color w:val="000000"/>
          <w:sz w:val="22"/>
        </w:rPr>
        <w:t xml:space="preserve">lo cual no excluye </w:t>
      </w:r>
      <w:r w:rsidR="00B86951">
        <w:rPr>
          <w:color w:val="000000"/>
          <w:sz w:val="22"/>
        </w:rPr>
        <w:t xml:space="preserve">la posibilidad de estudios referidos a otras latitudes, en especial de América Latina. Temas concretos son el régimen político, sistemas de partidos, </w:t>
      </w:r>
      <w:r w:rsidR="0090266A">
        <w:rPr>
          <w:color w:val="000000"/>
          <w:sz w:val="22"/>
        </w:rPr>
        <w:t xml:space="preserve">normatividad electoral, voto </w:t>
      </w:r>
      <w:r w:rsidR="00244883">
        <w:rPr>
          <w:color w:val="000000"/>
          <w:sz w:val="22"/>
        </w:rPr>
        <w:t xml:space="preserve">extraterritorial, </w:t>
      </w:r>
      <w:r w:rsidR="00B86951">
        <w:rPr>
          <w:color w:val="000000"/>
          <w:sz w:val="22"/>
        </w:rPr>
        <w:t>candidatos</w:t>
      </w:r>
      <w:r w:rsidR="00B16BFF">
        <w:rPr>
          <w:color w:val="000000"/>
          <w:sz w:val="22"/>
        </w:rPr>
        <w:t xml:space="preserve"> y candidaturas</w:t>
      </w:r>
      <w:r w:rsidR="00B86951">
        <w:rPr>
          <w:color w:val="000000"/>
          <w:sz w:val="22"/>
        </w:rPr>
        <w:t>, elecciones</w:t>
      </w:r>
      <w:r w:rsidR="0090266A">
        <w:rPr>
          <w:color w:val="000000"/>
          <w:sz w:val="22"/>
        </w:rPr>
        <w:t xml:space="preserve"> y género</w:t>
      </w:r>
      <w:r w:rsidR="00B86951">
        <w:rPr>
          <w:color w:val="000000"/>
          <w:sz w:val="22"/>
        </w:rPr>
        <w:t xml:space="preserve">, medios de comunicación, identidad e ideología política, comportamiento electoral y </w:t>
      </w:r>
      <w:r w:rsidR="00B16BFF">
        <w:rPr>
          <w:color w:val="000000"/>
          <w:sz w:val="22"/>
        </w:rPr>
        <w:t>preferencias electorales.</w:t>
      </w:r>
    </w:p>
    <w:p w14:paraId="7B532102" w14:textId="20FE1E8A" w:rsidR="00F544EF" w:rsidRPr="008C42A3" w:rsidRDefault="00F544EF" w:rsidP="00B16BFF">
      <w:pPr>
        <w:pStyle w:val="NormalWeb"/>
        <w:spacing w:before="0" w:beforeAutospacing="0" w:after="180" w:afterAutospacing="0"/>
        <w:jc w:val="both"/>
        <w:rPr>
          <w:color w:val="000000"/>
          <w:sz w:val="22"/>
        </w:rPr>
      </w:pPr>
      <w:r w:rsidRPr="008C42A3">
        <w:rPr>
          <w:color w:val="000000"/>
          <w:sz w:val="22"/>
        </w:rPr>
        <w:t>Investigadores miembros: Rubén Ibarra Reyes, Francisco Muro González</w:t>
      </w:r>
      <w:r w:rsidR="00E8766C">
        <w:rPr>
          <w:color w:val="000000"/>
          <w:sz w:val="22"/>
        </w:rPr>
        <w:t>, JL, PHILIPPE</w:t>
      </w:r>
      <w:bookmarkStart w:id="0" w:name="_GoBack"/>
      <w:bookmarkEnd w:id="0"/>
    </w:p>
    <w:sectPr w:rsidR="00F544EF" w:rsidRPr="008C4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73AA"/>
    <w:multiLevelType w:val="hybridMultilevel"/>
    <w:tmpl w:val="1AB621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57"/>
    <w:rsid w:val="00063083"/>
    <w:rsid w:val="00064C67"/>
    <w:rsid w:val="00085D49"/>
    <w:rsid w:val="000E311D"/>
    <w:rsid w:val="00145E76"/>
    <w:rsid w:val="0022612A"/>
    <w:rsid w:val="00233648"/>
    <w:rsid w:val="00244883"/>
    <w:rsid w:val="00245908"/>
    <w:rsid w:val="00262B31"/>
    <w:rsid w:val="00294E09"/>
    <w:rsid w:val="00297B66"/>
    <w:rsid w:val="002A6655"/>
    <w:rsid w:val="002B1B73"/>
    <w:rsid w:val="002B2F6F"/>
    <w:rsid w:val="00310DCC"/>
    <w:rsid w:val="003E0CD6"/>
    <w:rsid w:val="003F026E"/>
    <w:rsid w:val="004E3539"/>
    <w:rsid w:val="004F3BD9"/>
    <w:rsid w:val="005C66F9"/>
    <w:rsid w:val="005C6D6E"/>
    <w:rsid w:val="00645A17"/>
    <w:rsid w:val="007B5983"/>
    <w:rsid w:val="007F78E1"/>
    <w:rsid w:val="008A2C23"/>
    <w:rsid w:val="008C42A3"/>
    <w:rsid w:val="0090266A"/>
    <w:rsid w:val="009174A3"/>
    <w:rsid w:val="00927938"/>
    <w:rsid w:val="009845E0"/>
    <w:rsid w:val="009E19C0"/>
    <w:rsid w:val="00A4419A"/>
    <w:rsid w:val="00A7461A"/>
    <w:rsid w:val="00AC705E"/>
    <w:rsid w:val="00AD1BEC"/>
    <w:rsid w:val="00AD3689"/>
    <w:rsid w:val="00B16BFF"/>
    <w:rsid w:val="00B845A5"/>
    <w:rsid w:val="00B86951"/>
    <w:rsid w:val="00B91431"/>
    <w:rsid w:val="00B94452"/>
    <w:rsid w:val="00BC6C7B"/>
    <w:rsid w:val="00C91887"/>
    <w:rsid w:val="00CA4CE8"/>
    <w:rsid w:val="00CC1F45"/>
    <w:rsid w:val="00CC5554"/>
    <w:rsid w:val="00CD7451"/>
    <w:rsid w:val="00D74D57"/>
    <w:rsid w:val="00DB095C"/>
    <w:rsid w:val="00DE4613"/>
    <w:rsid w:val="00E34F36"/>
    <w:rsid w:val="00E8766C"/>
    <w:rsid w:val="00EF7357"/>
    <w:rsid w:val="00F4131F"/>
    <w:rsid w:val="00F544EF"/>
    <w:rsid w:val="00F64734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8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F73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F73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82F6-74F1-3D48-AEE0-05034C76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</dc:creator>
  <cp:keywords/>
  <dc:description/>
  <cp:lastModifiedBy>Nil</cp:lastModifiedBy>
  <cp:revision>4</cp:revision>
  <cp:lastPrinted>2018-05-15T19:42:00Z</cp:lastPrinted>
  <dcterms:created xsi:type="dcterms:W3CDTF">2018-05-15T19:43:00Z</dcterms:created>
  <dcterms:modified xsi:type="dcterms:W3CDTF">2018-06-01T09:52:00Z</dcterms:modified>
</cp:coreProperties>
</file>